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3172.7999999999997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a1a00"/>
          <w:sz w:val="34"/>
          <w:szCs w:val="3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d0d00"/>
          <w:sz w:val="34"/>
          <w:szCs w:val="34"/>
          <w:u w:val="none"/>
          <w:shd w:fill="auto" w:val="clear"/>
          <w:vertAlign w:val="baseline"/>
          <w:rtl w:val="0"/>
        </w:rPr>
        <w:t xml:space="preserve">Jesús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e0e00"/>
          <w:sz w:val="34"/>
          <w:szCs w:val="34"/>
          <w:u w:val="none"/>
          <w:shd w:fill="auto" w:val="clear"/>
          <w:vertAlign w:val="baseline"/>
          <w:rtl w:val="0"/>
        </w:rPr>
        <w:t xml:space="preserve">María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1a1a00"/>
          <w:sz w:val="34"/>
          <w:szCs w:val="34"/>
          <w:u w:val="none"/>
          <w:shd w:fill="auto" w:val="clear"/>
          <w:vertAlign w:val="baseline"/>
          <w:rtl w:val="0"/>
        </w:rPr>
        <w:t xml:space="preserve">Marcano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161600"/>
          <w:sz w:val="20"/>
          <w:szCs w:val="20"/>
          <w:rtl w:val="0"/>
        </w:rPr>
        <w:t xml:space="preserve">12 Rue Tristan Corbière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161600"/>
          <w:sz w:val="20"/>
          <w:szCs w:val="20"/>
          <w:rtl w:val="0"/>
        </w:rPr>
        <w:t xml:space="preserve">St. Martin D’HÈRES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161600"/>
          <w:sz w:val="20"/>
          <w:szCs w:val="20"/>
          <w:rtl w:val="0"/>
        </w:rPr>
        <w:t xml:space="preserve">38400, France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161600"/>
          <w:sz w:val="20"/>
          <w:szCs w:val="20"/>
          <w:rtl w:val="0"/>
        </w:rPr>
        <w:t xml:space="preserve">Tel: 33 6 70 02 01 34 92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161600"/>
          <w:sz w:val="20"/>
          <w:szCs w:val="20"/>
          <w:rtl w:val="0"/>
        </w:rPr>
        <w:t xml:space="preserve">E-mail: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0"/>
            <w:szCs w:val="20"/>
            <w:u w:val="single"/>
            <w:rtl w:val="0"/>
          </w:rPr>
          <w:t xml:space="preserve">jesusmarcano100@gmail.com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854.4000000000005" w:firstLine="0"/>
        <w:jc w:val="left"/>
        <w:rPr>
          <w:rFonts w:ascii="Times New Roman" w:cs="Times New Roman" w:eastAsia="Times New Roman" w:hAnsi="Times New Roman"/>
          <w:color w:val="1616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i w:val="0"/>
          <w:smallCaps w:val="0"/>
          <w:strike w:val="0"/>
          <w:color w:val="0e0e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i w:val="0"/>
          <w:smallCaps w:val="0"/>
          <w:strike w:val="0"/>
          <w:color w:val="0e0e00"/>
          <w:sz w:val="20"/>
          <w:szCs w:val="20"/>
          <w:u w:val="none"/>
          <w:shd w:fill="auto" w:val="clear"/>
          <w:vertAlign w:val="baseline"/>
          <w:rtl w:val="0"/>
        </w:rPr>
        <w:t xml:space="preserve">Experience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color w:val="0e0e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color w:val="0e0e00"/>
          <w:sz w:val="20"/>
          <w:szCs w:val="20"/>
          <w:rtl w:val="0"/>
        </w:rPr>
        <w:t xml:space="preserve">2000 - 2021</w:t>
        <w:tab/>
        <w:tab/>
      </w:r>
      <w:r w:rsidDel="00000000" w:rsidR="00000000" w:rsidRPr="00000000">
        <w:rPr>
          <w:b w:val="1"/>
          <w:color w:val="0e0e00"/>
          <w:sz w:val="20"/>
          <w:szCs w:val="20"/>
          <w:rtl w:val="0"/>
        </w:rPr>
        <w:t xml:space="preserve">AT&amp;T</w:t>
      </w:r>
      <w:r w:rsidDel="00000000" w:rsidR="00000000" w:rsidRPr="00000000">
        <w:rPr>
          <w:color w:val="0e0e00"/>
          <w:sz w:val="20"/>
          <w:szCs w:val="20"/>
          <w:rtl w:val="0"/>
        </w:rPr>
        <w:tab/>
        <w:tab/>
        <w:tab/>
        <w:tab/>
        <w:tab/>
        <w:tab/>
        <w:tab/>
        <w:t xml:space="preserve">Florida, USA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color w:val="0e0e00"/>
          <w:sz w:val="20"/>
          <w:szCs w:val="20"/>
          <w:rtl w:val="0"/>
        </w:rPr>
        <w:t xml:space="preserve">Network Engineer.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0e0e00"/>
          <w:sz w:val="20"/>
          <w:szCs w:val="20"/>
          <w:u w:val="none"/>
        </w:rPr>
      </w:pPr>
      <w:r w:rsidDel="00000000" w:rsidR="00000000" w:rsidRPr="00000000">
        <w:rPr>
          <w:color w:val="0e0e00"/>
          <w:sz w:val="20"/>
          <w:szCs w:val="20"/>
          <w:rtl w:val="0"/>
        </w:rPr>
        <w:t xml:space="preserve">Work in everyday troubleshooting and maintenance of large communication networks.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72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color w:val="0e0e00"/>
          <w:sz w:val="20"/>
          <w:szCs w:val="20"/>
          <w:rtl w:val="0"/>
        </w:rPr>
        <w:t xml:space="preserve">Aug - Dec 1999 </w:t>
        <w:tab/>
        <w:tab/>
      </w:r>
      <w:r w:rsidDel="00000000" w:rsidR="00000000" w:rsidRPr="00000000">
        <w:rPr>
          <w:b w:val="1"/>
          <w:color w:val="0e0e00"/>
          <w:sz w:val="20"/>
          <w:szCs w:val="20"/>
          <w:rtl w:val="0"/>
        </w:rPr>
        <w:t xml:space="preserve">Miami Dade College</w:t>
      </w:r>
      <w:r w:rsidDel="00000000" w:rsidR="00000000" w:rsidRPr="00000000">
        <w:rPr>
          <w:color w:val="0e0e00"/>
          <w:sz w:val="20"/>
          <w:szCs w:val="20"/>
          <w:rtl w:val="0"/>
        </w:rPr>
        <w:tab/>
        <w:tab/>
        <w:tab/>
        <w:tab/>
        <w:tab/>
        <w:t xml:space="preserve">Florida, USA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color w:val="0e0e00"/>
          <w:sz w:val="20"/>
          <w:szCs w:val="20"/>
          <w:rtl w:val="0"/>
        </w:rPr>
        <w:tab/>
        <w:tab/>
        <w:t xml:space="preserve">Adjunct Professor (Department of Chemistry/Physics/Earth Science)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0e0e00"/>
          <w:sz w:val="20"/>
          <w:szCs w:val="20"/>
          <w:u w:val="none"/>
        </w:rPr>
      </w:pPr>
      <w:r w:rsidDel="00000000" w:rsidR="00000000" w:rsidRPr="00000000">
        <w:rPr>
          <w:color w:val="0e0e00"/>
          <w:sz w:val="20"/>
          <w:szCs w:val="20"/>
          <w:rtl w:val="0"/>
        </w:rPr>
        <w:t xml:space="preserve">Taught General Physics I and II with and without Calculus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0e0e00"/>
          <w:sz w:val="20"/>
          <w:szCs w:val="20"/>
        </w:rPr>
      </w:pPr>
      <w:r w:rsidDel="00000000" w:rsidR="00000000" w:rsidRPr="00000000">
        <w:rPr>
          <w:color w:val="0e0e00"/>
          <w:sz w:val="20"/>
          <w:szCs w:val="20"/>
          <w:rtl w:val="0"/>
        </w:rPr>
        <w:t xml:space="preserve">Aug - Dec 1998</w:t>
        <w:tab/>
        <w:tab/>
      </w:r>
      <w:r w:rsidDel="00000000" w:rsidR="00000000" w:rsidRPr="00000000">
        <w:rPr>
          <w:b w:val="1"/>
          <w:color w:val="0e0e00"/>
          <w:sz w:val="20"/>
          <w:szCs w:val="20"/>
          <w:rtl w:val="0"/>
        </w:rPr>
        <w:t xml:space="preserve">Barry University</w:t>
      </w:r>
      <w:r w:rsidDel="00000000" w:rsidR="00000000" w:rsidRPr="00000000">
        <w:rPr>
          <w:color w:val="0e0e00"/>
          <w:sz w:val="20"/>
          <w:szCs w:val="20"/>
          <w:rtl w:val="0"/>
        </w:rPr>
        <w:tab/>
        <w:tab/>
        <w:tab/>
        <w:tab/>
        <w:tab/>
        <w:t xml:space="preserve">Florida, USA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0e0e00"/>
          <w:sz w:val="20"/>
          <w:szCs w:val="20"/>
          <w:rtl w:val="0"/>
        </w:rPr>
        <w:tab/>
        <w:tab/>
      </w:r>
      <w:r w:rsidDel="00000000" w:rsidR="00000000" w:rsidRPr="00000000">
        <w:rPr>
          <w:color w:val="111100"/>
          <w:sz w:val="20"/>
          <w:szCs w:val="20"/>
          <w:rtl w:val="0"/>
        </w:rPr>
        <w:t xml:space="preserve">Adjunct </w:t>
      </w:r>
      <w:r w:rsidDel="00000000" w:rsidR="00000000" w:rsidRPr="00000000">
        <w:rPr>
          <w:color w:val="121200"/>
          <w:sz w:val="20"/>
          <w:szCs w:val="20"/>
          <w:rtl w:val="0"/>
        </w:rPr>
        <w:t xml:space="preserve">Professor </w:t>
      </w:r>
      <w:r w:rsidDel="00000000" w:rsidR="00000000" w:rsidRPr="00000000">
        <w:rPr>
          <w:color w:val="191900"/>
          <w:sz w:val="20"/>
          <w:szCs w:val="20"/>
          <w:rtl w:val="0"/>
        </w:rPr>
        <w:t xml:space="preserve">(</w:t>
      </w:r>
      <w:r w:rsidDel="00000000" w:rsidR="00000000" w:rsidRPr="00000000">
        <w:rPr>
          <w:color w:val="0b0b00"/>
          <w:sz w:val="20"/>
          <w:szCs w:val="20"/>
          <w:rtl w:val="0"/>
        </w:rPr>
        <w:t xml:space="preserve">Mathematics </w:t>
      </w:r>
      <w:r w:rsidDel="00000000" w:rsidR="00000000" w:rsidRPr="00000000">
        <w:rPr>
          <w:color w:val="0c0c00"/>
          <w:sz w:val="20"/>
          <w:szCs w:val="20"/>
          <w:rtl w:val="0"/>
        </w:rPr>
        <w:t xml:space="preserve">and </w:t>
      </w:r>
      <w:r w:rsidDel="00000000" w:rsidR="00000000" w:rsidRPr="00000000">
        <w:rPr>
          <w:color w:val="0e0e00"/>
          <w:sz w:val="20"/>
          <w:szCs w:val="20"/>
          <w:rtl w:val="0"/>
        </w:rPr>
        <w:t xml:space="preserve">Computer </w:t>
      </w:r>
      <w:r w:rsidDel="00000000" w:rsidR="00000000" w:rsidRPr="00000000">
        <w:rPr>
          <w:color w:val="0c0c00"/>
          <w:sz w:val="20"/>
          <w:szCs w:val="20"/>
          <w:rtl w:val="0"/>
        </w:rPr>
        <w:t xml:space="preserve">Science Department</w:t>
      </w:r>
      <w:r w:rsidDel="00000000" w:rsidR="00000000" w:rsidRPr="00000000">
        <w:rPr>
          <w:color w:val="131300"/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color w:val="252500"/>
          <w:sz w:val="20"/>
          <w:szCs w:val="20"/>
          <w:rtl w:val="0"/>
        </w:rPr>
        <w:t xml:space="preserve">Taught </w:t>
      </w:r>
      <w:r w:rsidDel="00000000" w:rsidR="00000000" w:rsidRPr="00000000">
        <w:rPr>
          <w:color w:val="404000"/>
          <w:sz w:val="20"/>
          <w:szCs w:val="20"/>
          <w:rtl w:val="0"/>
        </w:rPr>
        <w:t xml:space="preserve">two </w:t>
      </w:r>
      <w:r w:rsidDel="00000000" w:rsidR="00000000" w:rsidRPr="00000000">
        <w:rPr>
          <w:color w:val="2c2c00"/>
          <w:sz w:val="20"/>
          <w:szCs w:val="20"/>
          <w:rtl w:val="0"/>
        </w:rPr>
        <w:t xml:space="preserve">courses</w:t>
      </w:r>
      <w:r w:rsidDel="00000000" w:rsidR="00000000" w:rsidRPr="00000000">
        <w:rPr>
          <w:color w:val="7e7e00"/>
          <w:sz w:val="20"/>
          <w:szCs w:val="20"/>
          <w:rtl w:val="0"/>
        </w:rPr>
        <w:t xml:space="preserve">: </w:t>
      </w:r>
      <w:r w:rsidDel="00000000" w:rsidR="00000000" w:rsidRPr="00000000">
        <w:rPr>
          <w:color w:val="313100"/>
          <w:sz w:val="20"/>
          <w:szCs w:val="20"/>
          <w:rtl w:val="0"/>
        </w:rPr>
        <w:t xml:space="preserve">Integral </w:t>
      </w:r>
      <w:r w:rsidDel="00000000" w:rsidR="00000000" w:rsidRPr="00000000">
        <w:rPr>
          <w:color w:val="323200"/>
          <w:sz w:val="20"/>
          <w:szCs w:val="20"/>
          <w:rtl w:val="0"/>
        </w:rPr>
        <w:t xml:space="preserve">Calculus</w:t>
      </w:r>
      <w:r w:rsidDel="00000000" w:rsidR="00000000" w:rsidRPr="00000000">
        <w:rPr>
          <w:color w:val="d4d400"/>
          <w:sz w:val="20"/>
          <w:szCs w:val="20"/>
          <w:rtl w:val="0"/>
        </w:rPr>
        <w:t xml:space="preserve">, </w:t>
      </w:r>
      <w:r w:rsidDel="00000000" w:rsidR="00000000" w:rsidRPr="00000000">
        <w:rPr>
          <w:color w:val="2c2c00"/>
          <w:sz w:val="20"/>
          <w:szCs w:val="20"/>
          <w:rtl w:val="0"/>
        </w:rPr>
        <w:t xml:space="preserve">and </w:t>
      </w:r>
      <w:r w:rsidDel="00000000" w:rsidR="00000000" w:rsidRPr="00000000">
        <w:rPr>
          <w:color w:val="414100"/>
          <w:sz w:val="20"/>
          <w:szCs w:val="20"/>
          <w:rtl w:val="0"/>
        </w:rPr>
        <w:t xml:space="preserve">Introduction </w:t>
      </w:r>
      <w:r w:rsidDel="00000000" w:rsidR="00000000" w:rsidRPr="00000000">
        <w:rPr>
          <w:color w:val="303000"/>
          <w:sz w:val="20"/>
          <w:szCs w:val="20"/>
          <w:rtl w:val="0"/>
        </w:rPr>
        <w:t xml:space="preserve">to</w:t>
      </w:r>
      <w:r w:rsidDel="00000000" w:rsidR="00000000" w:rsidRPr="00000000">
        <w:rPr>
          <w:b w:val="1"/>
          <w:color w:val="303000"/>
          <w:sz w:val="20"/>
          <w:szCs w:val="20"/>
          <w:rtl w:val="0"/>
        </w:rPr>
        <w:t xml:space="preserve"> </w:t>
      </w:r>
      <w:r w:rsidDel="00000000" w:rsidR="00000000" w:rsidRPr="00000000">
        <w:rPr>
          <w:color w:val="333300"/>
          <w:sz w:val="20"/>
          <w:szCs w:val="20"/>
          <w:rtl w:val="0"/>
        </w:rPr>
        <w:t xml:space="preserve">Modern </w:t>
      </w:r>
      <w:r w:rsidDel="00000000" w:rsidR="00000000" w:rsidRPr="00000000">
        <w:rPr>
          <w:color w:val="1a1a00"/>
          <w:sz w:val="20"/>
          <w:szCs w:val="20"/>
          <w:rtl w:val="0"/>
        </w:rPr>
        <w:t xml:space="preserve">Mathematics</w:t>
      </w:r>
      <w:r w:rsidDel="00000000" w:rsidR="00000000" w:rsidRPr="00000000">
        <w:rPr>
          <w:color w:val="fbfb00"/>
          <w:sz w:val="20"/>
          <w:szCs w:val="20"/>
          <w:rtl w:val="0"/>
        </w:rPr>
        <w:t xml:space="preserve">.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May - Jul 1998</w:t>
        <w:tab/>
        <w:tab/>
      </w:r>
      <w:r w:rsidDel="00000000" w:rsidR="00000000" w:rsidRPr="00000000">
        <w:rPr>
          <w:b w:val="1"/>
          <w:color w:val="131300"/>
          <w:sz w:val="20"/>
          <w:szCs w:val="20"/>
          <w:rtl w:val="0"/>
        </w:rPr>
        <w:t xml:space="preserve">Florida International University</w:t>
      </w:r>
      <w:r w:rsidDel="00000000" w:rsidR="00000000" w:rsidRPr="00000000">
        <w:rPr>
          <w:color w:val="131300"/>
          <w:sz w:val="20"/>
          <w:szCs w:val="20"/>
          <w:rtl w:val="0"/>
        </w:rPr>
        <w:tab/>
        <w:tab/>
        <w:tab/>
        <w:tab/>
        <w:t xml:space="preserve">Florida, USA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131300"/>
          <w:sz w:val="20"/>
          <w:szCs w:val="20"/>
          <w:rtl w:val="0"/>
        </w:rPr>
        <w:tab/>
        <w:t xml:space="preserve">Instructor for the project VISION (Very Intensive Scientific Intercurricular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72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Online Education) of the International and Diversity Program of the Electrical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72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Engineering Department of Florida International University.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Work in adaptations of educational material found on the Internet to suit the needs of middle school teachers.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Implementation of Science experiments adapted from the Internet in actual classrooms at selected middle schools.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1991 - 1997</w:t>
        <w:tab/>
        <w:tab/>
      </w:r>
      <w:r w:rsidDel="00000000" w:rsidR="00000000" w:rsidRPr="00000000">
        <w:rPr>
          <w:b w:val="1"/>
          <w:color w:val="131300"/>
          <w:sz w:val="20"/>
          <w:szCs w:val="20"/>
          <w:rtl w:val="0"/>
        </w:rPr>
        <w:t xml:space="preserve">Florida International University</w:t>
      </w:r>
      <w:r w:rsidDel="00000000" w:rsidR="00000000" w:rsidRPr="00000000">
        <w:rPr>
          <w:color w:val="131300"/>
          <w:sz w:val="20"/>
          <w:szCs w:val="20"/>
          <w:rtl w:val="0"/>
        </w:rPr>
        <w:tab/>
        <w:tab/>
        <w:tab/>
        <w:tab/>
        <w:t xml:space="preserve">Florida, USA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131300"/>
          <w:sz w:val="20"/>
          <w:szCs w:val="20"/>
        </w:rPr>
      </w:pPr>
      <w:r w:rsidDel="00000000" w:rsidR="00000000" w:rsidRPr="00000000">
        <w:rPr>
          <w:color w:val="131300"/>
          <w:sz w:val="20"/>
          <w:szCs w:val="20"/>
          <w:rtl w:val="0"/>
        </w:rPr>
        <w:tab/>
        <w:tab/>
        <w:t xml:space="preserve">Assistant Professor (Physics Department)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Research work in the Surface Physics Laboratory. Experimental work concentrated in the setting up and conducting experiments with Low Energy Electron Diffraction (LEED) and X-Rays Photoelectron Spectroscopy (XPS) on semiconductor GaAs.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Responsible for all computer code for control, data acquisition and user interface for both LEED and SPS using C, Matlab and LabView.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Conversion of a conventional Scanning Electron Microscope for Ultra High Vacuum (UHV) operations.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Construction of a UHV-STM (Scanning Tunneling Microscope)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131300"/>
          <w:sz w:val="20"/>
          <w:szCs w:val="20"/>
          <w:u w:val="none"/>
        </w:rPr>
      </w:pPr>
      <w:r w:rsidDel="00000000" w:rsidR="00000000" w:rsidRPr="00000000">
        <w:rPr>
          <w:color w:val="131300"/>
          <w:sz w:val="20"/>
          <w:szCs w:val="20"/>
          <w:rtl w:val="0"/>
        </w:rPr>
        <w:t xml:space="preserve">Teaching of General Physics at all levels and Thermodynamics for physics undergraduate students.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79999999999995" w:line="276" w:lineRule="auto"/>
        <w:ind w:left="0" w:right="0" w:firstLine="0"/>
        <w:jc w:val="left"/>
        <w:rPr>
          <w:color w:val="2323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79999999999995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424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color w:val="232300"/>
          <w:sz w:val="20"/>
          <w:szCs w:val="20"/>
          <w:rtl w:val="0"/>
        </w:rPr>
        <w:t xml:space="preserve">1989 - 1991</w:t>
        <w:tab/>
        <w:tab/>
      </w:r>
      <w:r w:rsidDel="00000000" w:rsidR="00000000" w:rsidRPr="00000000">
        <w:rPr>
          <w:b w:val="1"/>
          <w:color w:val="232300"/>
          <w:sz w:val="20"/>
          <w:szCs w:val="20"/>
          <w:rtl w:val="0"/>
        </w:rPr>
        <w:t xml:space="preserve">University of Sussex</w:t>
      </w:r>
      <w:r w:rsidDel="00000000" w:rsidR="00000000" w:rsidRPr="00000000">
        <w:rPr>
          <w:color w:val="232300"/>
          <w:sz w:val="20"/>
          <w:szCs w:val="20"/>
          <w:rtl w:val="0"/>
        </w:rPr>
        <w:tab/>
        <w:tab/>
        <w:tab/>
        <w:tab/>
        <w:tab/>
        <w:t xml:space="preserve">Brighton, UK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3f3f00"/>
          <w:sz w:val="20"/>
          <w:szCs w:val="20"/>
          <w:rtl w:val="0"/>
        </w:rPr>
        <w:tab/>
        <w:tab/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Research Fellow (Physics Department)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Experimental and theoretical research on Surface Physics in the Physics Department. Research conducted with an UHV-SEM.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Construction of a Mott detector for studies of magnetization of thin layers of Ni.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1988 - 1989</w:t>
        <w:tab/>
        <w:tab/>
      </w: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Florida International University</w:t>
      </w:r>
      <w:r w:rsidDel="00000000" w:rsidR="00000000" w:rsidRPr="00000000">
        <w:rPr>
          <w:color w:val="3f3f00"/>
          <w:sz w:val="20"/>
          <w:szCs w:val="20"/>
          <w:rtl w:val="0"/>
        </w:rPr>
        <w:tab/>
        <w:tab/>
        <w:tab/>
        <w:tab/>
        <w:t xml:space="preserve">Florida, USA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ab/>
        <w:tab/>
        <w:t xml:space="preserve">Visiting Assistant Professor (Physics Department)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Taught General and Introductory Physics.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Initiated the construction of the Surface Physics Laboratory.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Education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1983 -1988</w:t>
        <w:tab/>
        <w:tab/>
      </w: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West Virginia University</w:t>
      </w:r>
      <w:r w:rsidDel="00000000" w:rsidR="00000000" w:rsidRPr="00000000">
        <w:rPr>
          <w:color w:val="3f3f00"/>
          <w:sz w:val="20"/>
          <w:szCs w:val="20"/>
          <w:rtl w:val="0"/>
        </w:rPr>
        <w:tab/>
        <w:tab/>
        <w:tab/>
        <w:tab/>
        <w:t xml:space="preserve">WVa, USA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ab/>
        <w:t xml:space="preserve">Ph.D. Solid State Physics. Experimental Surface Physics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  <w:u w:val="none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Emphasis on determination of surface structure of metals using Low Energy Electron Diffraction (LEED). Theoretical analysis of the LEED spectra was carried out using large computer codes.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  <w:u w:val="none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Dissertation title: </w:t>
      </w:r>
      <w:r w:rsidDel="00000000" w:rsidR="00000000" w:rsidRPr="00000000">
        <w:rPr>
          <w:i w:val="1"/>
          <w:color w:val="3f3f00"/>
          <w:sz w:val="20"/>
          <w:szCs w:val="20"/>
          <w:rtl w:val="0"/>
        </w:rPr>
        <w:t xml:space="preserve">Low Energy Electron Diffraction Study of Iron Epitaxially Grown on Cu(100), Cu(111) and Cu(110) surfaces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1976 - 1983</w:t>
        <w:tab/>
        <w:tab/>
      </w: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Universidad Pedro Henriquez Ureña</w:t>
      </w:r>
      <w:r w:rsidDel="00000000" w:rsidR="00000000" w:rsidRPr="00000000">
        <w:rPr>
          <w:color w:val="3f3f00"/>
          <w:sz w:val="20"/>
          <w:szCs w:val="20"/>
          <w:rtl w:val="0"/>
        </w:rPr>
        <w:tab/>
        <w:tab/>
        <w:tab/>
        <w:t xml:space="preserve">Sto.Dgo., DR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ab/>
        <w:tab/>
        <w:t xml:space="preserve">Licentiate in Physics. Minor in Electrical Engineering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  <w:u w:val="none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Experimental work in electron diffraction was carried out in the Institute of Physics at Universidad Nacional Autónoma de México (UNAM).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160" w:right="0" w:hanging="360"/>
        <w:jc w:val="left"/>
        <w:rPr>
          <w:color w:val="3f3f00"/>
          <w:sz w:val="20"/>
          <w:szCs w:val="20"/>
          <w:u w:val="none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Thesis title:</w:t>
      </w:r>
      <w:r w:rsidDel="00000000" w:rsidR="00000000" w:rsidRPr="00000000">
        <w:rPr>
          <w:i w:val="1"/>
          <w:color w:val="3f3f00"/>
          <w:sz w:val="20"/>
          <w:szCs w:val="20"/>
          <w:rtl w:val="0"/>
        </w:rPr>
        <w:t xml:space="preserve"> Estudio de la difusión a la superficie de átomos de Mg en un cristal de NaCl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b w:val="1"/>
          <w:color w:val="3f3f00"/>
          <w:sz w:val="20"/>
          <w:szCs w:val="20"/>
        </w:rPr>
      </w:pP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Publications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ab/>
        <w:tab/>
      </w: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Temperature Studies of Sulfur Passivated GaAs(100) Contacts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D.Wu,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L.Liu, J.Marcano, P.Nichols, S.Mergui and Y.Darici, Material Science and Engineering B Solid State Materials For Advanced Technology 46 (61) 1997.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right="0"/>
        <w:jc w:val="left"/>
        <w:rPr>
          <w:color w:val="3f3f00"/>
          <w:sz w:val="20"/>
          <w:szCs w:val="20"/>
          <w:u w:val="single"/>
        </w:rPr>
      </w:pPr>
      <w:r w:rsidDel="00000000" w:rsidR="00000000" w:rsidRPr="00000000">
        <w:rPr>
          <w:color w:val="3f3f00"/>
          <w:sz w:val="20"/>
          <w:szCs w:val="20"/>
          <w:rtl w:val="0"/>
        </w:rPr>
        <w:tab/>
        <w:tab/>
      </w: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Energies Controlling Nucleation and Growth Processes: The Case of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Ag/W(110)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G.W.Jones, J.Marcano, J.K.Norskov and J.A.Venables, Physics Review Letters 65, 3317 (1990).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72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72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LEED Measurements of Iron Epitaxially Grown on Cu(110)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72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J.M.Marcano, Y.Darici, H.Min, and P.A.Montano. Surface Science 217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72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(1989) 1.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LEED Study of Iron Epitaxially Grown at 190 C on Cu(110)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Y.Darici, H.Min, J.Marcano and P.A.Montano. Surface Science 217 (1989) 521.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LEED Measurements of One Monolayer of Iron Epitaxially Grown on Cu(111)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Y.Darici, J.Marcano, H.Min and P.A.Montano. Surface Science 195 (1988) 566.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Two Magnetically Different, Closely Lying States of fcc Iron Grown on Copper (100)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P.A.Montano, G.W.Fernando, B.R.Cooper, E.R.Moog, H.M.Naik, S.D.Bader, Y.C.Lee, Y.Darici, H.Min, J.Marcano, Physical Review Letters 59 (1987) 1041.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LEED Measurements of Fe Epitaxially Grown on Cu(100)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Y.Darici, J.Marcano, H.Min and P.A.Montano. Surface Science 182 (1987) 477.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u w:val="single"/>
          <w:rtl w:val="0"/>
        </w:rPr>
        <w:t xml:space="preserve">Electronic and Crystallographic Structure of Iron Films Epitaxially Grown on Cu Single Crystals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 Y.C.Lee, J.Marcano, H.Min and P.A.Montano, MRS Proceedings, Layered Structures and Epitaxial (1986).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4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color w:val="3f3f00"/>
          <w:sz w:val="20"/>
          <w:szCs w:val="20"/>
        </w:rPr>
      </w:pP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Other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Mar - Apr 2014 Successfully completed MIT Professional Education’s online program </w:t>
      </w:r>
      <w:r w:rsidDel="00000000" w:rsidR="00000000" w:rsidRPr="00000000">
        <w:rPr>
          <w:i w:val="1"/>
          <w:color w:val="3f3f00"/>
          <w:sz w:val="20"/>
          <w:szCs w:val="20"/>
          <w:rtl w:val="0"/>
        </w:rPr>
        <w:t xml:space="preserve">Tackling the Challenges of Big Data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,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May - Jun 2014</w:t>
        <w:tab/>
        <w:t xml:space="preserve">Successfully completed with distinction Johns Hopkins Bloomberg School of Public Health’s online program</w:t>
      </w:r>
      <w:r w:rsidDel="00000000" w:rsidR="00000000" w:rsidRPr="00000000">
        <w:rPr>
          <w:i w:val="1"/>
          <w:color w:val="3f3f00"/>
          <w:sz w:val="20"/>
          <w:szCs w:val="20"/>
          <w:rtl w:val="0"/>
        </w:rPr>
        <w:t xml:space="preserve"> R Programming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ab/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Apr - May 2014</w:t>
        <w:tab/>
        <w:t xml:space="preserve">Successfully completed Johns Hopkins Bloomberg School of Public Health’s online program</w:t>
      </w:r>
      <w:r w:rsidDel="00000000" w:rsidR="00000000" w:rsidRPr="00000000">
        <w:rPr>
          <w:i w:val="1"/>
          <w:color w:val="3f3f00"/>
          <w:sz w:val="20"/>
          <w:szCs w:val="20"/>
          <w:rtl w:val="0"/>
        </w:rPr>
        <w:t xml:space="preserve"> The Data Scientist’s Toolbox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May 2014 Successfully completed MITx online learning initiative through edX course </w:t>
      </w:r>
      <w:r w:rsidDel="00000000" w:rsidR="00000000" w:rsidRPr="00000000">
        <w:rPr>
          <w:i w:val="1"/>
          <w:color w:val="3f3f00"/>
          <w:sz w:val="20"/>
          <w:szCs w:val="20"/>
          <w:rtl w:val="0"/>
        </w:rPr>
        <w:t xml:space="preserve">Big Data and Social Physics</w:t>
      </w:r>
      <w:r w:rsidDel="00000000" w:rsidR="00000000" w:rsidRPr="00000000">
        <w:rPr>
          <w:color w:val="3f3f00"/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Nov 1998  Instituto Tecnológico de Santo Domingo INTEC.  Taught two intensive courses (one week duration each): HTML language for educators and Interactive Animations for Physics Education on the Internet.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color w:val="3f3f00"/>
          <w:sz w:val="20"/>
          <w:szCs w:val="20"/>
        </w:rPr>
      </w:pPr>
      <w:r w:rsidDel="00000000" w:rsidR="00000000" w:rsidRPr="00000000">
        <w:rPr>
          <w:b w:val="1"/>
          <w:color w:val="3f3f00"/>
          <w:sz w:val="20"/>
          <w:szCs w:val="20"/>
          <w:rtl w:val="0"/>
        </w:rPr>
        <w:t xml:space="preserve">Computer Languages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color w:val="3f3f00"/>
          <w:sz w:val="20"/>
          <w:szCs w:val="20"/>
        </w:rPr>
      </w:pPr>
      <w:r w:rsidDel="00000000" w:rsidR="00000000" w:rsidRPr="00000000">
        <w:rPr>
          <w:color w:val="3f3f00"/>
          <w:sz w:val="20"/>
          <w:szCs w:val="20"/>
          <w:rtl w:val="0"/>
        </w:rPr>
        <w:t xml:space="preserve">Fortran, C, Python, R, Matlab, LabView and Julia but prefer Mathematica.</w:t>
      </w:r>
    </w:p>
    <w:sectPr>
      <w:pgSz w:h="15840" w:w="12240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jesusmarcano100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