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7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170"/>
        <w:gridCol w:w="3300"/>
        <w:tblGridChange w:id="0">
          <w:tblGrid>
            <w:gridCol w:w="7170"/>
            <w:gridCol w:w="3300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02">
            <w:pPr>
              <w:pStyle w:val="Title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rPr>
                <w:sz w:val="64"/>
                <w:szCs w:val="64"/>
              </w:rPr>
            </w:pPr>
            <w:bookmarkStart w:colFirst="0" w:colLast="0" w:name="_x8fm1uorkbaw" w:id="0"/>
            <w:bookmarkEnd w:id="0"/>
            <w:r w:rsidDel="00000000" w:rsidR="00000000" w:rsidRPr="00000000">
              <w:rPr>
                <w:sz w:val="64"/>
                <w:szCs w:val="64"/>
                <w:rtl w:val="0"/>
              </w:rPr>
              <w:t xml:space="preserve">Jordana Wilkes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0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76" w:lineRule="auto"/>
              <w:rPr>
                <w:rFonts w:ascii="Open Sans" w:cs="Open Sans" w:eastAsia="Open Sans" w:hAnsi="Open Sans"/>
                <w:color w:val="000000"/>
              </w:rPr>
            </w:pPr>
            <w:r w:rsidDel="00000000" w:rsidR="00000000" w:rsidRPr="00000000">
              <w:rPr>
                <w:rFonts w:ascii="Open Sans" w:cs="Open Sans" w:eastAsia="Open Sans" w:hAnsi="Open Sans"/>
                <w:color w:val="000000"/>
                <w:rtl w:val="0"/>
              </w:rPr>
              <w:t xml:space="preserve">225 S. 18th St, Unit 1008</w:t>
            </w:r>
          </w:p>
          <w:p w:rsidR="00000000" w:rsidDel="00000000" w:rsidP="00000000" w:rsidRDefault="00000000" w:rsidRPr="00000000" w14:paraId="0000000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76" w:lineRule="auto"/>
              <w:rPr>
                <w:rFonts w:ascii="Open Sans" w:cs="Open Sans" w:eastAsia="Open Sans" w:hAnsi="Open Sans"/>
                <w:color w:val="000000"/>
              </w:rPr>
            </w:pPr>
            <w:r w:rsidDel="00000000" w:rsidR="00000000" w:rsidRPr="00000000">
              <w:rPr>
                <w:rFonts w:ascii="Open Sans" w:cs="Open Sans" w:eastAsia="Open Sans" w:hAnsi="Open Sans"/>
                <w:color w:val="000000"/>
                <w:rtl w:val="0"/>
              </w:rPr>
              <w:t xml:space="preserve">Philadelphia, PA 19103</w:t>
            </w:r>
          </w:p>
          <w:p w:rsidR="00000000" w:rsidDel="00000000" w:rsidP="00000000" w:rsidRDefault="00000000" w:rsidRPr="00000000" w14:paraId="0000000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76" w:lineRule="auto"/>
              <w:rPr>
                <w:rFonts w:ascii="Open Sans" w:cs="Open Sans" w:eastAsia="Open Sans" w:hAnsi="Open Sans"/>
                <w:b w:val="1"/>
                <w:color w:val="000000"/>
              </w:rPr>
            </w:pPr>
            <w:r w:rsidDel="00000000" w:rsidR="00000000" w:rsidRPr="00000000">
              <w:rPr>
                <w:rFonts w:ascii="Open Sans" w:cs="Open Sans" w:eastAsia="Open Sans" w:hAnsi="Open Sans"/>
                <w:b w:val="1"/>
                <w:color w:val="000000"/>
                <w:rtl w:val="0"/>
              </w:rPr>
              <w:t xml:space="preserve">215-300-0828</w:t>
            </w:r>
          </w:p>
          <w:p w:rsidR="00000000" w:rsidDel="00000000" w:rsidP="00000000" w:rsidRDefault="00000000" w:rsidRPr="00000000" w14:paraId="0000000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76" w:lineRule="auto"/>
              <w:ind w:right="-240"/>
              <w:rPr>
                <w:rFonts w:ascii="Open Sans" w:cs="Open Sans" w:eastAsia="Open Sans" w:hAnsi="Open Sans"/>
                <w:b w:val="1"/>
                <w:color w:val="000000"/>
              </w:rPr>
            </w:pPr>
            <w:r w:rsidDel="00000000" w:rsidR="00000000" w:rsidRPr="00000000">
              <w:rPr>
                <w:rFonts w:ascii="Open Sans" w:cs="Open Sans" w:eastAsia="Open Sans" w:hAnsi="Open Sans"/>
                <w:b w:val="1"/>
                <w:color w:val="000000"/>
                <w:rtl w:val="0"/>
              </w:rPr>
              <w:t xml:space="preserve">jwilkes@thegraysonschool.org</w:t>
            </w:r>
          </w:p>
        </w:tc>
      </w:tr>
      <w:tr>
        <w:trPr>
          <w:cantSplit w:val="0"/>
          <w:trHeight w:val="117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07">
            <w:pPr>
              <w:pStyle w:val="Heading1"/>
              <w:spacing w:before="0" w:lineRule="auto"/>
              <w:rPr>
                <w:color w:val="b7b7b7"/>
                <w:sz w:val="22"/>
                <w:szCs w:val="22"/>
              </w:rPr>
            </w:pPr>
            <w:bookmarkStart w:colFirst="0" w:colLast="0" w:name="_yk8luflkpwij" w:id="1"/>
            <w:bookmarkEnd w:id="1"/>
            <w:r w:rsidDel="00000000" w:rsidR="00000000" w:rsidRPr="00000000">
              <w:rPr>
                <w:sz w:val="22"/>
                <w:szCs w:val="22"/>
                <w:rtl w:val="0"/>
              </w:rPr>
              <w:t xml:space="preserve">EDUCATION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pStyle w:val="Heading2"/>
              <w:rPr>
                <w:b w:val="0"/>
                <w:i w:val="1"/>
                <w:sz w:val="20"/>
                <w:szCs w:val="20"/>
              </w:rPr>
            </w:pPr>
            <w:bookmarkStart w:colFirst="0" w:colLast="0" w:name="_6wymnhinx9q5" w:id="2"/>
            <w:bookmarkEnd w:id="2"/>
            <w:r w:rsidDel="00000000" w:rsidR="00000000" w:rsidRPr="00000000">
              <w:rPr>
                <w:sz w:val="20"/>
                <w:szCs w:val="20"/>
                <w:rtl w:val="0"/>
              </w:rPr>
              <w:t xml:space="preserve">The Grayson School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</w:t>
            </w:r>
            <w:r w:rsidDel="00000000" w:rsidR="00000000" w:rsidRPr="00000000">
              <w:rPr>
                <w:b w:val="0"/>
                <w:sz w:val="20"/>
                <w:szCs w:val="20"/>
                <w:rtl w:val="0"/>
              </w:rPr>
              <w:t xml:space="preserve">Radnor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pStyle w:val="Heading3"/>
              <w:rPr>
                <w:sz w:val="14"/>
                <w:szCs w:val="14"/>
              </w:rPr>
            </w:pPr>
            <w:bookmarkStart w:colFirst="0" w:colLast="0" w:name="_7vtcyzeczjot" w:id="3"/>
            <w:bookmarkEnd w:id="3"/>
            <w:r w:rsidDel="00000000" w:rsidR="00000000" w:rsidRPr="00000000">
              <w:rPr>
                <w:sz w:val="14"/>
                <w:szCs w:val="14"/>
                <w:rtl w:val="0"/>
              </w:rPr>
              <w:t xml:space="preserve">SEPTEMBER 2024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- Present 2025</w:t>
            </w:r>
          </w:p>
          <w:p w:rsidR="00000000" w:rsidDel="00000000" w:rsidP="00000000" w:rsidRDefault="00000000" w:rsidRPr="00000000" w14:paraId="0000000A">
            <w:pPr>
              <w:numPr>
                <w:ilvl w:val="0"/>
                <w:numId w:val="3"/>
              </w:numPr>
              <w:spacing w:after="0" w:after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Vex Robotics, Math Team</w:t>
            </w:r>
          </w:p>
          <w:p w:rsidR="00000000" w:rsidDel="00000000" w:rsidP="00000000" w:rsidRDefault="00000000" w:rsidRPr="00000000" w14:paraId="0000000B">
            <w:pPr>
              <w:numPr>
                <w:ilvl w:val="0"/>
                <w:numId w:val="3"/>
              </w:numPr>
              <w:spacing w:after="0" w:afterAutospacing="0"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Newspaper, Editor and Chief</w:t>
            </w:r>
          </w:p>
          <w:p w:rsidR="00000000" w:rsidDel="00000000" w:rsidP="00000000" w:rsidRDefault="00000000" w:rsidRPr="00000000" w14:paraId="0000000C">
            <w:pPr>
              <w:numPr>
                <w:ilvl w:val="0"/>
                <w:numId w:val="3"/>
              </w:numPr>
              <w:spacing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Gardening Club Head</w:t>
            </w:r>
          </w:p>
          <w:p w:rsidR="00000000" w:rsidDel="00000000" w:rsidP="00000000" w:rsidRDefault="00000000" w:rsidRPr="00000000" w14:paraId="0000000D">
            <w:pPr>
              <w:pStyle w:val="Heading2"/>
              <w:rPr>
                <w:b w:val="0"/>
                <w:i w:val="1"/>
                <w:sz w:val="20"/>
                <w:szCs w:val="20"/>
              </w:rPr>
            </w:pPr>
            <w:bookmarkStart w:colFirst="0" w:colLast="0" w:name="_mip5kmqjj4ix" w:id="4"/>
            <w:bookmarkEnd w:id="4"/>
            <w:r w:rsidDel="00000000" w:rsidR="00000000" w:rsidRPr="00000000">
              <w:rPr>
                <w:sz w:val="20"/>
                <w:szCs w:val="20"/>
                <w:rtl w:val="0"/>
              </w:rPr>
              <w:t xml:space="preserve">The Baldwin School, </w:t>
            </w:r>
            <w:r w:rsidDel="00000000" w:rsidR="00000000" w:rsidRPr="00000000">
              <w:rPr>
                <w:b w:val="0"/>
                <w:sz w:val="20"/>
                <w:szCs w:val="20"/>
                <w:rtl w:val="0"/>
              </w:rPr>
              <w:t xml:space="preserve">Bryn Mawr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pStyle w:val="Heading3"/>
              <w:rPr>
                <w:sz w:val="14"/>
                <w:szCs w:val="14"/>
              </w:rPr>
            </w:pPr>
            <w:bookmarkStart w:colFirst="0" w:colLast="0" w:name="_x0kmmloqp1jp" w:id="5"/>
            <w:bookmarkEnd w:id="5"/>
            <w:r w:rsidDel="00000000" w:rsidR="00000000" w:rsidRPr="00000000">
              <w:rPr>
                <w:sz w:val="14"/>
                <w:szCs w:val="14"/>
                <w:rtl w:val="0"/>
              </w:rPr>
              <w:t xml:space="preserve">SEPTEMBER 2018 -  June 2024</w:t>
            </w:r>
          </w:p>
          <w:p w:rsidR="00000000" w:rsidDel="00000000" w:rsidP="00000000" w:rsidRDefault="00000000" w:rsidRPr="00000000" w14:paraId="0000000F">
            <w:pPr>
              <w:numPr>
                <w:ilvl w:val="0"/>
                <w:numId w:val="3"/>
              </w:numPr>
              <w:spacing w:after="0" w:after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Technology Student Association</w:t>
            </w:r>
          </w:p>
          <w:p w:rsidR="00000000" w:rsidDel="00000000" w:rsidP="00000000" w:rsidRDefault="00000000" w:rsidRPr="00000000" w14:paraId="00000010">
            <w:pPr>
              <w:numPr>
                <w:ilvl w:val="0"/>
                <w:numId w:val="3"/>
              </w:numPr>
              <w:spacing w:after="0" w:afterAutospacing="0"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Newspaper</w:t>
            </w:r>
          </w:p>
          <w:p w:rsidR="00000000" w:rsidDel="00000000" w:rsidP="00000000" w:rsidRDefault="00000000" w:rsidRPr="00000000" w14:paraId="00000011">
            <w:pPr>
              <w:numPr>
                <w:ilvl w:val="0"/>
                <w:numId w:val="3"/>
              </w:numPr>
              <w:spacing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Computer Science Club Head</w:t>
            </w:r>
          </w:p>
          <w:p w:rsidR="00000000" w:rsidDel="00000000" w:rsidP="00000000" w:rsidRDefault="00000000" w:rsidRPr="00000000" w14:paraId="00000012">
            <w:pPr>
              <w:ind w:left="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pStyle w:val="Heading1"/>
              <w:spacing w:before="0" w:lineRule="auto"/>
              <w:rPr/>
            </w:pPr>
            <w:bookmarkStart w:colFirst="0" w:colLast="0" w:name="_1b1u2oy2ewir" w:id="6"/>
            <w:bookmarkEnd w:id="6"/>
            <w:r w:rsidDel="00000000" w:rsidR="00000000" w:rsidRPr="00000000">
              <w:rPr>
                <w:sz w:val="22"/>
                <w:szCs w:val="22"/>
                <w:rtl w:val="0"/>
              </w:rPr>
              <w:t xml:space="preserve">EXPERIENCE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pStyle w:val="Heading2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rPr>
                <w:b w:val="0"/>
                <w:i w:val="1"/>
                <w:sz w:val="20"/>
                <w:szCs w:val="20"/>
              </w:rPr>
            </w:pPr>
            <w:bookmarkStart w:colFirst="0" w:colLast="0" w:name="_rfgvkg2ifhfd" w:id="7"/>
            <w:bookmarkEnd w:id="7"/>
            <w:r w:rsidDel="00000000" w:rsidR="00000000" w:rsidRPr="00000000">
              <w:rPr>
                <w:sz w:val="18"/>
                <w:szCs w:val="18"/>
                <w:rtl w:val="0"/>
              </w:rPr>
              <w:t xml:space="preserve">Steven Singer Jewelers</w:t>
            </w:r>
            <w:r w:rsidDel="00000000" w:rsidR="00000000" w:rsidRPr="00000000">
              <w:rPr>
                <w:color w:val="000000"/>
                <w:sz w:val="18"/>
                <w:szCs w:val="18"/>
                <w:rtl w:val="0"/>
              </w:rPr>
              <w:t xml:space="preserve">, </w:t>
            </w:r>
            <w:r w:rsidDel="00000000" w:rsidR="00000000" w:rsidRPr="00000000">
              <w:rPr>
                <w:b w:val="0"/>
                <w:sz w:val="18"/>
                <w:szCs w:val="18"/>
                <w:rtl w:val="0"/>
              </w:rPr>
              <w:t xml:space="preserve">Philadelphia — </w:t>
            </w:r>
            <w:r w:rsidDel="00000000" w:rsidR="00000000" w:rsidRPr="00000000">
              <w:rPr>
                <w:b w:val="0"/>
                <w:i w:val="1"/>
                <w:sz w:val="18"/>
                <w:szCs w:val="18"/>
                <w:rtl w:val="0"/>
              </w:rPr>
              <w:t xml:space="preserve">Assistant Sales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pStyle w:val="Heading3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rPr>
                <w:sz w:val="12"/>
                <w:szCs w:val="12"/>
              </w:rPr>
            </w:pPr>
            <w:bookmarkStart w:colFirst="0" w:colLast="0" w:name="_n64fgzu3lwuy" w:id="8"/>
            <w:bookmarkEnd w:id="8"/>
            <w:r w:rsidDel="00000000" w:rsidR="00000000" w:rsidRPr="00000000">
              <w:rPr>
                <w:sz w:val="12"/>
                <w:szCs w:val="12"/>
                <w:rtl w:val="0"/>
              </w:rPr>
              <w:t xml:space="preserve">December 2023 - April 2024</w:t>
            </w:r>
          </w:p>
          <w:p w:rsidR="00000000" w:rsidDel="00000000" w:rsidP="00000000" w:rsidRDefault="00000000" w:rsidRPr="00000000" w14:paraId="00000016">
            <w:pPr>
              <w:pStyle w:val="Heading2"/>
              <w:rPr>
                <w:b w:val="0"/>
                <w:i w:val="1"/>
                <w:sz w:val="20"/>
                <w:szCs w:val="20"/>
              </w:rPr>
            </w:pPr>
            <w:bookmarkStart w:colFirst="0" w:colLast="0" w:name="_vl5q7snbhza7" w:id="9"/>
            <w:bookmarkEnd w:id="9"/>
            <w:r w:rsidDel="00000000" w:rsidR="00000000" w:rsidRPr="00000000">
              <w:rPr>
                <w:sz w:val="18"/>
                <w:szCs w:val="18"/>
                <w:rtl w:val="0"/>
              </w:rPr>
              <w:t xml:space="preserve">Morris Animal Refuge, </w:t>
            </w:r>
            <w:r w:rsidDel="00000000" w:rsidR="00000000" w:rsidRPr="00000000">
              <w:rPr>
                <w:b w:val="0"/>
                <w:sz w:val="18"/>
                <w:szCs w:val="18"/>
                <w:rtl w:val="0"/>
              </w:rPr>
              <w:t xml:space="preserve">Philadelphia — </w:t>
            </w:r>
            <w:r w:rsidDel="00000000" w:rsidR="00000000" w:rsidRPr="00000000">
              <w:rPr>
                <w:b w:val="0"/>
                <w:i w:val="1"/>
                <w:sz w:val="18"/>
                <w:szCs w:val="18"/>
                <w:rtl w:val="0"/>
              </w:rPr>
              <w:t xml:space="preserve">Volunteer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pStyle w:val="Heading3"/>
              <w:rPr>
                <w:sz w:val="12"/>
                <w:szCs w:val="12"/>
              </w:rPr>
            </w:pPr>
            <w:bookmarkStart w:colFirst="0" w:colLast="0" w:name="_jn1dtm39xykg" w:id="10"/>
            <w:bookmarkEnd w:id="10"/>
            <w:r w:rsidDel="00000000" w:rsidR="00000000" w:rsidRPr="00000000">
              <w:rPr>
                <w:sz w:val="12"/>
                <w:szCs w:val="12"/>
                <w:rtl w:val="0"/>
              </w:rPr>
              <w:t xml:space="preserve">April 2025 - Present 2025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pStyle w:val="Heading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rPr>
                <w:sz w:val="16"/>
                <w:szCs w:val="16"/>
              </w:rPr>
            </w:pPr>
            <w:bookmarkStart w:colFirst="0" w:colLast="0" w:name="_jhv78pp9wtzd" w:id="11"/>
            <w:bookmarkEnd w:id="11"/>
            <w:r w:rsidDel="00000000" w:rsidR="00000000" w:rsidRPr="00000000">
              <w:rPr>
                <w:sz w:val="22"/>
                <w:szCs w:val="22"/>
                <w:rtl w:val="0"/>
              </w:rPr>
              <w:t xml:space="preserve">PROJECTS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pStyle w:val="Heading2"/>
              <w:rPr>
                <w:sz w:val="20"/>
                <w:szCs w:val="20"/>
              </w:rPr>
            </w:pPr>
            <w:bookmarkStart w:colFirst="0" w:colLast="0" w:name="_tncr9128aj6k" w:id="12"/>
            <w:bookmarkEnd w:id="12"/>
            <w:r w:rsidDel="00000000" w:rsidR="00000000" w:rsidRPr="00000000">
              <w:rPr>
                <w:sz w:val="20"/>
                <w:szCs w:val="20"/>
                <w:rtl w:val="0"/>
              </w:rPr>
              <w:t xml:space="preserve">Ancient Greek Translation Tool </w:t>
            </w:r>
            <w:r w:rsidDel="00000000" w:rsidR="00000000" w:rsidRPr="00000000">
              <w:rPr>
                <w:b w:val="0"/>
                <w:sz w:val="20"/>
                <w:szCs w:val="20"/>
                <w:rtl w:val="0"/>
              </w:rPr>
              <w:t xml:space="preserve">— </w:t>
            </w:r>
            <w:r w:rsidDel="00000000" w:rsidR="00000000" w:rsidRPr="00000000">
              <w:rPr>
                <w:b w:val="0"/>
                <w:i w:val="1"/>
                <w:sz w:val="20"/>
                <w:szCs w:val="20"/>
                <w:rtl w:val="0"/>
              </w:rPr>
              <w:t xml:space="preserve">Lead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"/>
              </w:numPr>
              <w:spacing w:after="0" w:after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For this project I created the first translation tool that translates English to Mycenaean Greek written in the script Linear B.</w:t>
            </w:r>
          </w:p>
          <w:p w:rsidR="00000000" w:rsidDel="00000000" w:rsidP="00000000" w:rsidRDefault="00000000" w:rsidRPr="00000000" w14:paraId="0000001B">
            <w:pPr>
              <w:numPr>
                <w:ilvl w:val="0"/>
                <w:numId w:val="1"/>
              </w:numPr>
              <w:spacing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The system takes an input word and then translates it to latin, greek, ancient greek, and finally ancient greek writing in Linear B. </w:t>
            </w:r>
            <w:hyperlink r:id="rId6">
              <w:r w:rsidDel="00000000" w:rsidR="00000000" w:rsidRPr="00000000">
                <w:rPr>
                  <w:color w:val="1155cc"/>
                  <w:sz w:val="16"/>
                  <w:szCs w:val="16"/>
                  <w:u w:val="single"/>
                  <w:rtl w:val="0"/>
                </w:rPr>
                <w:t xml:space="preserve">Github Repository.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pStyle w:val="Heading2"/>
              <w:rPr>
                <w:sz w:val="20"/>
                <w:szCs w:val="20"/>
              </w:rPr>
            </w:pPr>
            <w:bookmarkStart w:colFirst="0" w:colLast="0" w:name="_cm7aloknitp4" w:id="13"/>
            <w:bookmarkEnd w:id="13"/>
            <w:r w:rsidDel="00000000" w:rsidR="00000000" w:rsidRPr="00000000">
              <w:rPr>
                <w:sz w:val="20"/>
                <w:szCs w:val="20"/>
                <w:rtl w:val="0"/>
              </w:rPr>
              <w:t xml:space="preserve">Development and Analysis of a Reconnaissance Technique Knowledge Graph</w:t>
            </w:r>
            <w:r w:rsidDel="00000000" w:rsidR="00000000" w:rsidRPr="00000000">
              <w:rPr>
                <w:b w:val="0"/>
                <w:sz w:val="20"/>
                <w:szCs w:val="20"/>
                <w:rtl w:val="0"/>
              </w:rPr>
              <w:t xml:space="preserve"> — </w:t>
            </w:r>
            <w:r w:rsidDel="00000000" w:rsidR="00000000" w:rsidRPr="00000000">
              <w:rPr>
                <w:b w:val="0"/>
                <w:i w:val="1"/>
                <w:sz w:val="20"/>
                <w:szCs w:val="20"/>
                <w:rtl w:val="0"/>
              </w:rPr>
              <w:t xml:space="preserve">Co-Author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numPr>
                <w:ilvl w:val="0"/>
                <w:numId w:val="4"/>
              </w:numPr>
              <w:spacing w:after="0" w:after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This paper was published to the International Cyber Warfare and Security conference.</w:t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4"/>
              </w:numPr>
              <w:spacing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Essentially, it uses advanced graphing to track a system of decisions a penetration tester will make. </w:t>
            </w:r>
            <w:hyperlink r:id="rId7">
              <w:r w:rsidDel="00000000" w:rsidR="00000000" w:rsidRPr="00000000">
                <w:rPr>
                  <w:color w:val="1155cc"/>
                  <w:sz w:val="16"/>
                  <w:szCs w:val="16"/>
                  <w:u w:val="single"/>
                  <w:rtl w:val="0"/>
                </w:rPr>
                <w:t xml:space="preserve">Paper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pStyle w:val="Heading2"/>
              <w:rPr>
                <w:sz w:val="20"/>
                <w:szCs w:val="20"/>
              </w:rPr>
            </w:pPr>
            <w:bookmarkStart w:colFirst="0" w:colLast="0" w:name="_be175men2gkq" w:id="14"/>
            <w:bookmarkEnd w:id="14"/>
            <w:r w:rsidDel="00000000" w:rsidR="00000000" w:rsidRPr="00000000">
              <w:rPr>
                <w:sz w:val="20"/>
                <w:szCs w:val="20"/>
                <w:rtl w:val="0"/>
              </w:rPr>
              <w:t xml:space="preserve">Smart Composter ‘CompostIQ’</w:t>
            </w:r>
            <w:r w:rsidDel="00000000" w:rsidR="00000000" w:rsidRPr="00000000">
              <w:rPr>
                <w:b w:val="0"/>
                <w:sz w:val="20"/>
                <w:szCs w:val="20"/>
                <w:rtl w:val="0"/>
              </w:rPr>
              <w:t xml:space="preserve"> — </w:t>
            </w:r>
            <w:r w:rsidDel="00000000" w:rsidR="00000000" w:rsidRPr="00000000">
              <w:rPr>
                <w:b w:val="0"/>
                <w:i w:val="1"/>
                <w:sz w:val="20"/>
                <w:szCs w:val="20"/>
                <w:rtl w:val="0"/>
              </w:rPr>
              <w:t xml:space="preserve">Lead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numPr>
                <w:ilvl w:val="0"/>
                <w:numId w:val="4"/>
              </w:numPr>
              <w:spacing w:after="0" w:after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I created a smart composting system.</w:t>
            </w:r>
          </w:p>
          <w:p w:rsidR="00000000" w:rsidDel="00000000" w:rsidP="00000000" w:rsidRDefault="00000000" w:rsidRPr="00000000" w14:paraId="00000021">
            <w:pPr>
              <w:numPr>
                <w:ilvl w:val="0"/>
                <w:numId w:val="4"/>
              </w:numPr>
              <w:spacing w:after="0" w:afterAutospacing="0"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This project used a myriad of sensors to give data about the soil health.</w:t>
            </w:r>
          </w:p>
          <w:p w:rsidR="00000000" w:rsidDel="00000000" w:rsidP="00000000" w:rsidRDefault="00000000" w:rsidRPr="00000000" w14:paraId="00000022">
            <w:pPr>
              <w:numPr>
                <w:ilvl w:val="0"/>
                <w:numId w:val="4"/>
              </w:numPr>
              <w:spacing w:before="0" w:beforeAutospacing="0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The data was then pumped back into an AI I made to give suggestions about maintenance. </w:t>
            </w:r>
            <w:hyperlink r:id="rId8">
              <w:r w:rsidDel="00000000" w:rsidR="00000000" w:rsidRPr="00000000">
                <w:rPr>
                  <w:color w:val="1155cc"/>
                  <w:sz w:val="16"/>
                  <w:szCs w:val="16"/>
                  <w:u w:val="single"/>
                  <w:rtl w:val="0"/>
                </w:rPr>
                <w:t xml:space="preserve">Github Repository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24">
            <w:pPr>
              <w:pStyle w:val="Heading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Rule="auto"/>
              <w:rPr>
                <w:sz w:val="24"/>
                <w:szCs w:val="24"/>
              </w:rPr>
            </w:pPr>
            <w:bookmarkStart w:colFirst="0" w:colLast="0" w:name="_ca0awj8022e2" w:id="15"/>
            <w:bookmarkEnd w:id="15"/>
            <w:r w:rsidDel="00000000" w:rsidR="00000000" w:rsidRPr="00000000">
              <w:rPr>
                <w:sz w:val="24"/>
                <w:szCs w:val="24"/>
                <w:rtl w:val="0"/>
              </w:rPr>
              <w:t xml:space="preserve">SKILLS</w:t>
            </w:r>
          </w:p>
          <w:p w:rsidR="00000000" w:rsidDel="00000000" w:rsidP="00000000" w:rsidRDefault="00000000" w:rsidRPr="00000000" w14:paraId="0000002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312" w:lineRule="auto"/>
              <w:ind w:left="720" w:firstLine="0"/>
              <w:rPr/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3012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1506"/>
              <w:gridCol w:w="1506"/>
              <w:tblGridChange w:id="0">
                <w:tblGrid>
                  <w:gridCol w:w="1506"/>
                  <w:gridCol w:w="1506"/>
                </w:tblGrid>
              </w:tblGridChange>
            </w:tblGrid>
            <w:tr>
              <w:trPr>
                <w:cantSplit w:val="0"/>
                <w:trHeight w:val="300" w:hRule="atLeast"/>
                <w:tblHeader w:val="0"/>
              </w:trPr>
              <w:tc>
                <w:tcPr>
                  <w:gridSpan w:val="2"/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  <w:vAlign w:val="top"/>
                </w:tcPr>
                <w:p w:rsidR="00000000" w:rsidDel="00000000" w:rsidP="00000000" w:rsidRDefault="00000000" w:rsidRPr="00000000" w14:paraId="00000026">
                  <w:pPr>
                    <w:spacing w:after="0" w:before="0" w:line="240" w:lineRule="auto"/>
                    <w:ind w:left="-180" w:right="0" w:firstLine="0"/>
                    <w:jc w:val="center"/>
                    <w:rPr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sz w:val="16"/>
                      <w:szCs w:val="16"/>
                      <w:rtl w:val="0"/>
                    </w:rPr>
                    <w:t xml:space="preserve">Coding languages</w:t>
                  </w:r>
                </w:p>
              </w:tc>
            </w:tr>
            <w:tr>
              <w:trPr>
                <w:cantSplit w:val="0"/>
                <w:trHeight w:val="1245" w:hRule="atLeast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  <w:vAlign w:val="top"/>
                </w:tcPr>
                <w:p w:rsidR="00000000" w:rsidDel="00000000" w:rsidP="00000000" w:rsidRDefault="00000000" w:rsidRPr="00000000" w14:paraId="00000028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Python</w:t>
                  </w:r>
                </w:p>
                <w:p w:rsidR="00000000" w:rsidDel="00000000" w:rsidP="00000000" w:rsidRDefault="00000000" w:rsidRPr="00000000" w14:paraId="00000029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Javascript</w:t>
                  </w:r>
                </w:p>
                <w:p w:rsidR="00000000" w:rsidDel="00000000" w:rsidP="00000000" w:rsidRDefault="00000000" w:rsidRPr="00000000" w14:paraId="0000002A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Java</w:t>
                  </w:r>
                </w:p>
                <w:p w:rsidR="00000000" w:rsidDel="00000000" w:rsidP="00000000" w:rsidRDefault="00000000" w:rsidRPr="00000000" w14:paraId="0000002B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Cirq</w:t>
                  </w:r>
                </w:p>
                <w:p w:rsidR="00000000" w:rsidDel="00000000" w:rsidP="00000000" w:rsidRDefault="00000000" w:rsidRPr="00000000" w14:paraId="0000002C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Assembly</w:t>
                  </w:r>
                </w:p>
              </w:tc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  <w:vAlign w:val="top"/>
                </w:tcPr>
                <w:p w:rsidR="00000000" w:rsidDel="00000000" w:rsidP="00000000" w:rsidRDefault="00000000" w:rsidRPr="00000000" w14:paraId="0000002D">
                  <w:pPr>
                    <w:numPr>
                      <w:ilvl w:val="0"/>
                      <w:numId w:val="2"/>
                    </w:numPr>
                    <w:spacing w:after="0" w:afterAutospacing="0" w:before="240" w:line="240" w:lineRule="auto"/>
                    <w:ind w:left="0" w:right="0" w:hanging="36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Ducky script</w:t>
                  </w:r>
                </w:p>
                <w:p w:rsidR="00000000" w:rsidDel="00000000" w:rsidP="00000000" w:rsidRDefault="00000000" w:rsidRPr="00000000" w14:paraId="0000002E">
                  <w:pPr>
                    <w:numPr>
                      <w:ilvl w:val="0"/>
                      <w:numId w:val="2"/>
                    </w:numPr>
                    <w:spacing w:after="0" w:afterAutospacing="0" w:before="0" w:beforeAutospacing="0" w:line="240" w:lineRule="auto"/>
                    <w:ind w:left="0" w:right="0" w:hanging="36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C, C+, C#</w:t>
                  </w:r>
                </w:p>
                <w:p w:rsidR="00000000" w:rsidDel="00000000" w:rsidP="00000000" w:rsidRDefault="00000000" w:rsidRPr="00000000" w14:paraId="0000002F">
                  <w:pPr>
                    <w:numPr>
                      <w:ilvl w:val="0"/>
                      <w:numId w:val="2"/>
                    </w:numPr>
                    <w:spacing w:after="0" w:afterAutospacing="0" w:before="0" w:beforeAutospacing="0" w:line="240" w:lineRule="auto"/>
                    <w:ind w:left="0" w:right="0" w:hanging="36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PHP</w:t>
                  </w:r>
                </w:p>
                <w:p w:rsidR="00000000" w:rsidDel="00000000" w:rsidP="00000000" w:rsidRDefault="00000000" w:rsidRPr="00000000" w14:paraId="00000030">
                  <w:pPr>
                    <w:numPr>
                      <w:ilvl w:val="0"/>
                      <w:numId w:val="2"/>
                    </w:numPr>
                    <w:spacing w:after="0" w:afterAutospacing="0" w:before="0" w:beforeAutospacing="0" w:line="240" w:lineRule="auto"/>
                    <w:ind w:left="0" w:right="0" w:hanging="36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HTML</w:t>
                  </w:r>
                </w:p>
                <w:p w:rsidR="00000000" w:rsidDel="00000000" w:rsidP="00000000" w:rsidRDefault="00000000" w:rsidRPr="00000000" w14:paraId="00000031">
                  <w:pPr>
                    <w:numPr>
                      <w:ilvl w:val="0"/>
                      <w:numId w:val="2"/>
                    </w:numPr>
                    <w:spacing w:after="0" w:before="0" w:line="240" w:lineRule="auto"/>
                    <w:ind w:left="0" w:right="0" w:hanging="36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Qiskit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rHeight w:val="390" w:hRule="atLeast"/>
                <w:tblHeader w:val="0"/>
              </w:trPr>
              <w:tc>
                <w:tcPr>
                  <w:gridSpan w:val="2"/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  <w:vAlign w:val="top"/>
                </w:tcPr>
                <w:p w:rsidR="00000000" w:rsidDel="00000000" w:rsidP="00000000" w:rsidRDefault="00000000" w:rsidRPr="00000000" w14:paraId="00000032">
                  <w:pPr>
                    <w:spacing w:after="0" w:before="0" w:line="240" w:lineRule="auto"/>
                    <w:ind w:left="0" w:right="0" w:firstLine="0"/>
                    <w:jc w:val="center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Operating Systems </w:t>
                  </w:r>
                </w:p>
              </w:tc>
            </w:tr>
            <w:tr>
              <w:trPr>
                <w:cantSplit w:val="0"/>
                <w:trHeight w:val="390" w:hRule="atLeast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  <w:vAlign w:val="top"/>
                </w:tcPr>
                <w:p w:rsidR="00000000" w:rsidDel="00000000" w:rsidP="00000000" w:rsidRDefault="00000000" w:rsidRPr="00000000" w14:paraId="00000034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MAC OS</w:t>
                  </w:r>
                </w:p>
                <w:p w:rsidR="00000000" w:rsidDel="00000000" w:rsidP="00000000" w:rsidRDefault="00000000" w:rsidRPr="00000000" w14:paraId="00000035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OS X                </w:t>
                  </w:r>
                </w:p>
              </w:tc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  <w:vAlign w:val="top"/>
                </w:tcPr>
                <w:p w:rsidR="00000000" w:rsidDel="00000000" w:rsidP="00000000" w:rsidRDefault="00000000" w:rsidRPr="00000000" w14:paraId="00000036">
                  <w:pPr>
                    <w:spacing w:after="0" w:before="0" w:line="240" w:lineRule="auto"/>
                    <w:ind w:left="0" w:right="0" w:hanging="36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Fjd  Windows</w:t>
                  </w:r>
                </w:p>
                <w:p w:rsidR="00000000" w:rsidDel="00000000" w:rsidP="00000000" w:rsidRDefault="00000000" w:rsidRPr="00000000" w14:paraId="00000037">
                  <w:pPr>
                    <w:spacing w:after="0" w:before="0" w:line="240" w:lineRule="auto"/>
                    <w:ind w:left="0" w:right="0" w:firstLine="0"/>
                    <w:rPr/>
                  </w:pPr>
                  <w:r w:rsidDel="00000000" w:rsidR="00000000" w:rsidRPr="00000000">
                    <w:rPr>
                      <w:rtl w:val="0"/>
                    </w:rPr>
                    <w:t xml:space="preserve">Linux</w:t>
                  </w:r>
                </w:p>
              </w:tc>
            </w:tr>
          </w:tbl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312" w:lineRule="auto"/>
              <w:ind w:left="0" w:right="30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pStyle w:val="Heading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rPr>
                <w:sz w:val="24"/>
                <w:szCs w:val="24"/>
              </w:rPr>
            </w:pPr>
            <w:bookmarkStart w:colFirst="0" w:colLast="0" w:name="_cxxkes25b26" w:id="16"/>
            <w:bookmarkEnd w:id="16"/>
            <w:r w:rsidDel="00000000" w:rsidR="00000000" w:rsidRPr="00000000">
              <w:rPr>
                <w:sz w:val="24"/>
                <w:szCs w:val="24"/>
                <w:rtl w:val="0"/>
              </w:rPr>
              <w:t xml:space="preserve">LANGUAGES </w:t>
            </w:r>
          </w:p>
          <w:p w:rsidR="00000000" w:rsidDel="00000000" w:rsidP="00000000" w:rsidRDefault="00000000" w:rsidRPr="00000000" w14:paraId="0000003A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Spanish - Intermediate</w:t>
            </w:r>
          </w:p>
          <w:p w:rsidR="00000000" w:rsidDel="00000000" w:rsidP="00000000" w:rsidRDefault="00000000" w:rsidRPr="00000000" w14:paraId="0000003C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English - Fluent</w:t>
            </w:r>
          </w:p>
          <w:p w:rsidR="00000000" w:rsidDel="00000000" w:rsidP="00000000" w:rsidRDefault="00000000" w:rsidRPr="00000000" w14:paraId="0000003E">
            <w:pPr>
              <w:pStyle w:val="Heading1"/>
              <w:rPr>
                <w:sz w:val="24"/>
                <w:szCs w:val="24"/>
              </w:rPr>
            </w:pPr>
            <w:bookmarkStart w:colFirst="0" w:colLast="0" w:name="_g4bs3ef3k2ea" w:id="17"/>
            <w:bookmarkEnd w:id="17"/>
            <w:r w:rsidDel="00000000" w:rsidR="00000000" w:rsidRPr="00000000">
              <w:rPr>
                <w:sz w:val="24"/>
                <w:szCs w:val="24"/>
                <w:rtl w:val="0"/>
              </w:rPr>
              <w:t xml:space="preserve">CERTIFICATIONS</w:t>
            </w:r>
          </w:p>
          <w:p w:rsidR="00000000" w:rsidDel="00000000" w:rsidP="00000000" w:rsidRDefault="00000000" w:rsidRPr="00000000" w14:paraId="0000003F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tl w:val="0"/>
              </w:rPr>
              <w:t xml:space="preserve">PADI </w:t>
            </w:r>
            <w:r w:rsidDel="00000000" w:rsidR="00000000" w:rsidRPr="00000000">
              <w:rPr>
                <w:rtl w:val="0"/>
              </w:rPr>
              <w:t xml:space="preserve"> Junior Open Water Diver</w:t>
            </w:r>
          </w:p>
          <w:p w:rsidR="00000000" w:rsidDel="00000000" w:rsidP="00000000" w:rsidRDefault="00000000" w:rsidRPr="00000000" w14:paraId="00000041">
            <w:pPr>
              <w:pStyle w:val="Heading1"/>
              <w:rPr>
                <w:sz w:val="24"/>
                <w:szCs w:val="24"/>
              </w:rPr>
            </w:pPr>
            <w:bookmarkStart w:colFirst="0" w:colLast="0" w:name="_x69fwq1a9wuw" w:id="18"/>
            <w:bookmarkEnd w:id="18"/>
            <w:r w:rsidDel="00000000" w:rsidR="00000000" w:rsidRPr="00000000">
              <w:rPr>
                <w:sz w:val="24"/>
                <w:szCs w:val="24"/>
                <w:rtl w:val="0"/>
              </w:rPr>
              <w:t xml:space="preserve">INTERESTS</w:t>
            </w:r>
          </w:p>
          <w:p w:rsidR="00000000" w:rsidDel="00000000" w:rsidP="00000000" w:rsidRDefault="00000000" w:rsidRPr="00000000" w14:paraId="00000042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Marine Biology</w:t>
            </w:r>
          </w:p>
          <w:p w:rsidR="00000000" w:rsidDel="00000000" w:rsidP="00000000" w:rsidRDefault="00000000" w:rsidRPr="00000000" w14:paraId="00000044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Climate Science</w:t>
            </w:r>
          </w:p>
          <w:p w:rsidR="00000000" w:rsidDel="00000000" w:rsidP="00000000" w:rsidRDefault="00000000" w:rsidRPr="00000000" w14:paraId="00000046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Climate Change Solutions</w:t>
            </w:r>
          </w:p>
          <w:p w:rsidR="00000000" w:rsidDel="00000000" w:rsidP="00000000" w:rsidRDefault="00000000" w:rsidRPr="00000000" w14:paraId="00000048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Sustainable Agriculture</w:t>
            </w:r>
          </w:p>
          <w:p w:rsidR="00000000" w:rsidDel="00000000" w:rsidP="00000000" w:rsidRDefault="00000000" w:rsidRPr="00000000" w14:paraId="0000004A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spacing w:before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Plastic Elimination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C">
      <w:pPr>
        <w:spacing w:after="240" w:before="240" w:line="240" w:lineRule="auto"/>
        <w:ind w:left="0" w:right="0" w:firstLine="0"/>
        <w:rPr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863.9999999999999" w:top="576" w:left="863.9999999999999" w:right="863.9999999999999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rebuchet MS"/>
  <w:font w:name="Merriweather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Open Sans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​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Merriweather" w:cs="Merriweather" w:eastAsia="Merriweather" w:hAnsi="Merriweather"/>
        <w:color w:val="666666"/>
        <w:sz w:val="18"/>
        <w:szCs w:val="18"/>
        <w:lang w:val="en"/>
      </w:rPr>
    </w:rPrDefault>
    <w:pPrDefault>
      <w:pPr>
        <w:widowControl w:val="0"/>
        <w:spacing w:before="120" w:line="312" w:lineRule="auto"/>
        <w:ind w:right="30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pageBreakBefore w:val="0"/>
      <w:spacing w:before="600" w:line="240" w:lineRule="auto"/>
    </w:pPr>
    <w:rPr>
      <w:rFonts w:ascii="Open Sans" w:cs="Open Sans" w:eastAsia="Open Sans" w:hAnsi="Open Sans"/>
      <w:b w:val="1"/>
      <w:color w:val="2079c7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before="320" w:line="240" w:lineRule="auto"/>
    </w:pPr>
    <w:rPr>
      <w:b w:val="1"/>
      <w:color w:val="000000"/>
      <w:sz w:val="22"/>
      <w:szCs w:val="2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100" w:before="100" w:line="240" w:lineRule="auto"/>
    </w:pPr>
    <w:rPr>
      <w:rFonts w:ascii="Open Sans" w:cs="Open Sans" w:eastAsia="Open Sans" w:hAnsi="Open Sans"/>
      <w:color w:val="666666"/>
      <w:sz w:val="16"/>
      <w:szCs w:val="16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0" w:before="160" w:lineRule="auto"/>
    </w:pPr>
    <w:rPr>
      <w:rFonts w:ascii="Trebuchet MS" w:cs="Trebuchet MS" w:eastAsia="Trebuchet MS" w:hAnsi="Trebuchet MS"/>
      <w:color w:val="666666"/>
      <w:sz w:val="22"/>
      <w:szCs w:val="22"/>
      <w:u w:val="singl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0" w:before="160" w:lineRule="auto"/>
    </w:pPr>
    <w:rPr>
      <w:rFonts w:ascii="Trebuchet MS" w:cs="Trebuchet MS" w:eastAsia="Trebuchet MS" w:hAnsi="Trebuchet MS"/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0" w:before="160" w:lineRule="auto"/>
    </w:pPr>
    <w:rPr>
      <w:rFonts w:ascii="Trebuchet MS" w:cs="Trebuchet MS" w:eastAsia="Trebuchet MS" w:hAnsi="Trebuchet MS"/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pageBreakBefore w:val="0"/>
      <w:spacing w:after="120" w:before="0" w:line="240" w:lineRule="auto"/>
    </w:pPr>
    <w:rPr>
      <w:b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pageBreakBefore w:val="0"/>
      <w:spacing w:before="0" w:line="276" w:lineRule="auto"/>
    </w:pPr>
    <w:rPr>
      <w:rFonts w:ascii="Open Sans" w:cs="Open Sans" w:eastAsia="Open Sans" w:hAnsi="Open Sans"/>
      <w:color w:val="00000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github.com/zenfry/mycenaean-dictionary-and-translation-tool" TargetMode="External"/><Relationship Id="rId7" Type="http://schemas.openxmlformats.org/officeDocument/2006/relationships/hyperlink" Target="https://papers.academic-conferences.org/index.php/iccws/article/view/1041" TargetMode="External"/><Relationship Id="rId8" Type="http://schemas.openxmlformats.org/officeDocument/2006/relationships/hyperlink" Target="https://github.com/zenfry/CompostIQ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Merriweather-regular.ttf"/><Relationship Id="rId2" Type="http://schemas.openxmlformats.org/officeDocument/2006/relationships/font" Target="fonts/Merriweather-bold.ttf"/><Relationship Id="rId3" Type="http://schemas.openxmlformats.org/officeDocument/2006/relationships/font" Target="fonts/Merriweather-italic.ttf"/><Relationship Id="rId4" Type="http://schemas.openxmlformats.org/officeDocument/2006/relationships/font" Target="fonts/Merriweather-boldItalic.ttf"/><Relationship Id="rId5" Type="http://schemas.openxmlformats.org/officeDocument/2006/relationships/font" Target="fonts/OpenSans-regular.ttf"/><Relationship Id="rId6" Type="http://schemas.openxmlformats.org/officeDocument/2006/relationships/font" Target="fonts/OpenSans-bold.ttf"/><Relationship Id="rId7" Type="http://schemas.openxmlformats.org/officeDocument/2006/relationships/font" Target="fonts/OpenSans-italic.ttf"/><Relationship Id="rId8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